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E5" w:rsidRDefault="00840D30" w:rsidP="000309E5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7114E">
        <w:rPr>
          <w:rFonts w:ascii="Times New Roman" w:hAnsi="Times New Roman"/>
          <w:sz w:val="26"/>
          <w:szCs w:val="26"/>
        </w:rPr>
        <w:t xml:space="preserve">  </w:t>
      </w:r>
    </w:p>
    <w:p w:rsidR="0047114E" w:rsidRPr="008F15FE" w:rsidRDefault="00840D30" w:rsidP="0047114E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7114E">
        <w:rPr>
          <w:rFonts w:ascii="Times New Roman" w:hAnsi="Times New Roman"/>
          <w:sz w:val="26"/>
          <w:szCs w:val="26"/>
        </w:rPr>
        <w:t>Приложение</w:t>
      </w:r>
      <w:r w:rsidR="0047114E" w:rsidRPr="008F15FE">
        <w:rPr>
          <w:rFonts w:ascii="Times New Roman" w:hAnsi="Times New Roman"/>
          <w:sz w:val="26"/>
          <w:szCs w:val="26"/>
        </w:rPr>
        <w:t xml:space="preserve"> </w:t>
      </w:r>
      <w:r w:rsidR="00344EF6">
        <w:rPr>
          <w:rFonts w:ascii="Times New Roman" w:hAnsi="Times New Roman"/>
          <w:sz w:val="26"/>
          <w:szCs w:val="26"/>
        </w:rPr>
        <w:t>№ 3</w:t>
      </w:r>
      <w:r w:rsidR="003B2A0E">
        <w:rPr>
          <w:rFonts w:ascii="Times New Roman" w:hAnsi="Times New Roman"/>
          <w:sz w:val="26"/>
          <w:szCs w:val="26"/>
        </w:rPr>
        <w:t xml:space="preserve"> </w:t>
      </w:r>
      <w:r w:rsidR="0047114E" w:rsidRPr="008F15FE">
        <w:rPr>
          <w:rFonts w:ascii="Times New Roman" w:hAnsi="Times New Roman"/>
          <w:sz w:val="26"/>
          <w:szCs w:val="26"/>
        </w:rPr>
        <w:t>к приказу</w:t>
      </w:r>
    </w:p>
    <w:p w:rsidR="0047114E" w:rsidRPr="008F15FE" w:rsidRDefault="0047114E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8F15FE">
        <w:rPr>
          <w:rFonts w:ascii="Times New Roman" w:hAnsi="Times New Roman"/>
          <w:sz w:val="26"/>
          <w:szCs w:val="26"/>
        </w:rPr>
        <w:t>МАУК «Дом молодежи» НГО</w:t>
      </w:r>
    </w:p>
    <w:p w:rsidR="0047114E" w:rsidRPr="008F15FE" w:rsidRDefault="00071DD7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B2A0E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3B2A0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.2022 г. № </w:t>
      </w:r>
      <w:r w:rsidR="003B2A0E">
        <w:rPr>
          <w:rFonts w:ascii="Times New Roman" w:hAnsi="Times New Roman"/>
          <w:sz w:val="26"/>
          <w:szCs w:val="26"/>
        </w:rPr>
        <w:t>184</w:t>
      </w:r>
    </w:p>
    <w:p w:rsidR="003B2A0E" w:rsidRDefault="003B2A0E" w:rsidP="003B2A0E">
      <w:pPr>
        <w:pStyle w:val="1"/>
        <w:spacing w:after="280" w:line="240" w:lineRule="auto"/>
        <w:ind w:firstLine="0"/>
        <w:rPr>
          <w:b/>
          <w:bCs/>
          <w:color w:val="auto"/>
          <w:kern w:val="36"/>
          <w:sz w:val="28"/>
          <w:szCs w:val="28"/>
          <w:lang w:eastAsia="ru-RU"/>
        </w:rPr>
      </w:pPr>
    </w:p>
    <w:p w:rsidR="00344EF6" w:rsidRPr="00EC1DAF" w:rsidRDefault="00344EF6" w:rsidP="00344EF6">
      <w:pPr>
        <w:pStyle w:val="1"/>
        <w:spacing w:line="240" w:lineRule="auto"/>
        <w:ind w:firstLine="0"/>
        <w:jc w:val="center"/>
        <w:rPr>
          <w:color w:val="auto"/>
        </w:rPr>
      </w:pPr>
      <w:r w:rsidRPr="00EC1DAF">
        <w:rPr>
          <w:b/>
          <w:bCs/>
          <w:color w:val="auto"/>
        </w:rPr>
        <w:t>ПОРЯДОК</w:t>
      </w:r>
    </w:p>
    <w:p w:rsidR="00344EF6" w:rsidRDefault="00344EF6" w:rsidP="00344EF6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 w:rsidRPr="00EC1DAF">
        <w:rPr>
          <w:b/>
          <w:bCs/>
          <w:color w:val="auto"/>
        </w:rPr>
        <w:t xml:space="preserve">уведомления руководителя </w:t>
      </w:r>
      <w:r>
        <w:rPr>
          <w:b/>
          <w:bCs/>
          <w:color w:val="auto"/>
        </w:rPr>
        <w:t>муниципального</w:t>
      </w:r>
      <w:r w:rsidRPr="00EC1DA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автономного </w:t>
      </w:r>
    </w:p>
    <w:p w:rsidR="00344EF6" w:rsidRDefault="00344EF6" w:rsidP="00344EF6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учреждения культуры  «Дом молодежи» </w:t>
      </w:r>
      <w:r w:rsidRPr="00EC1DAF">
        <w:rPr>
          <w:b/>
          <w:bCs/>
          <w:color w:val="auto"/>
        </w:rPr>
        <w:t>Находкинского г</w:t>
      </w:r>
      <w:r>
        <w:rPr>
          <w:b/>
          <w:bCs/>
          <w:color w:val="auto"/>
        </w:rPr>
        <w:t>ородского округа</w:t>
      </w:r>
    </w:p>
    <w:p w:rsidR="003B2A0E" w:rsidRPr="00344EF6" w:rsidRDefault="00344EF6" w:rsidP="00344EF6">
      <w:pPr>
        <w:pStyle w:val="1"/>
        <w:spacing w:line="240" w:lineRule="auto"/>
        <w:ind w:firstLine="0"/>
        <w:jc w:val="center"/>
        <w:rPr>
          <w:color w:val="auto"/>
        </w:rPr>
      </w:pPr>
      <w:r w:rsidRPr="00EC1DAF">
        <w:rPr>
          <w:b/>
          <w:bCs/>
          <w:color w:val="auto"/>
        </w:rPr>
        <w:t>о фактах обращения в целях склонения</w:t>
      </w:r>
      <w:r w:rsidRPr="00EC1DAF">
        <w:rPr>
          <w:b/>
          <w:bCs/>
          <w:color w:val="auto"/>
        </w:rPr>
        <w:br/>
        <w:t>работника к соверше</w:t>
      </w:r>
      <w:r>
        <w:rPr>
          <w:b/>
          <w:bCs/>
          <w:color w:val="auto"/>
        </w:rPr>
        <w:t>нию коррупционных правонарушений</w:t>
      </w:r>
    </w:p>
    <w:p w:rsidR="00840D30" w:rsidRDefault="00840D30" w:rsidP="00344EF6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</w:p>
    <w:p w:rsidR="003B2A0E" w:rsidRPr="003B2A0E" w:rsidRDefault="003B2A0E" w:rsidP="00344EF6">
      <w:pPr>
        <w:pStyle w:val="1"/>
        <w:spacing w:line="240" w:lineRule="auto"/>
        <w:ind w:firstLine="0"/>
        <w:jc w:val="center"/>
        <w:rPr>
          <w:color w:val="auto"/>
          <w:sz w:val="6"/>
          <w:szCs w:val="6"/>
        </w:rPr>
      </w:pPr>
      <w:r w:rsidRPr="00EC1DAF">
        <w:rPr>
          <w:b/>
          <w:bCs/>
          <w:color w:val="auto"/>
        </w:rPr>
        <w:br/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0"/>
        </w:tabs>
        <w:ind w:firstLine="709"/>
        <w:jc w:val="both"/>
        <w:rPr>
          <w:color w:val="auto"/>
        </w:rPr>
      </w:pPr>
      <w:bookmarkStart w:id="0" w:name="bookmark25"/>
      <w:bookmarkEnd w:id="0"/>
      <w:r w:rsidRPr="00EC1DAF">
        <w:rPr>
          <w:color w:val="auto"/>
        </w:rPr>
        <w:t xml:space="preserve">Настоящий </w:t>
      </w:r>
      <w:r>
        <w:rPr>
          <w:color w:val="auto"/>
        </w:rPr>
        <w:t>П</w:t>
      </w:r>
      <w:r w:rsidRPr="00EC1DAF">
        <w:rPr>
          <w:color w:val="auto"/>
        </w:rPr>
        <w:t xml:space="preserve">орядок устанавливает процедуру уведомления руководителя муниципального </w:t>
      </w:r>
      <w:r>
        <w:rPr>
          <w:color w:val="auto"/>
        </w:rPr>
        <w:t xml:space="preserve">автономного учреждения культуры «Дом молодежи» </w:t>
      </w:r>
      <w:r w:rsidRPr="00EC1DAF">
        <w:rPr>
          <w:color w:val="auto"/>
        </w:rPr>
        <w:t xml:space="preserve">Находкинского городского округа (далее - </w:t>
      </w:r>
      <w:r>
        <w:rPr>
          <w:color w:val="auto"/>
        </w:rPr>
        <w:t>учреждение</w:t>
      </w:r>
      <w:r w:rsidRPr="00EC1DAF">
        <w:rPr>
          <w:color w:val="auto"/>
        </w:rPr>
        <w:t>)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1890"/>
        </w:tabs>
        <w:ind w:firstLine="709"/>
        <w:jc w:val="both"/>
        <w:rPr>
          <w:color w:val="auto"/>
        </w:rPr>
      </w:pPr>
      <w:bookmarkStart w:id="1" w:name="bookmark205"/>
      <w:bookmarkEnd w:id="1"/>
      <w:r w:rsidRPr="00EC1DAF">
        <w:rPr>
          <w:color w:val="auto"/>
        </w:rPr>
        <w:t xml:space="preserve">Работник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незамедлительно в течение одного рабочего дня направляет на имя руководителя уведомление о факте обращения в целях склонения к совершению коррупционных правонарушений, составленное по форме согласно приложению к настоящему Порядку (далее - уведомление).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 xml:space="preserve">Работник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органы.</w:t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0"/>
        </w:tabs>
        <w:ind w:firstLine="709"/>
        <w:jc w:val="both"/>
        <w:rPr>
          <w:color w:val="auto"/>
        </w:rPr>
      </w:pPr>
      <w:bookmarkStart w:id="2" w:name="bookmark206"/>
      <w:bookmarkEnd w:id="2"/>
      <w:proofErr w:type="gramStart"/>
      <w:r w:rsidRPr="00EC1DAF">
        <w:rPr>
          <w:color w:val="auto"/>
        </w:rPr>
        <w:t xml:space="preserve">В случаях если обращения к работнику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каких-либо лиц в целях склонения его к совершению коррупционных проявлений имели место в выходные или праздничные дни, в период нахождения его в отпуске, в командировке, в период временной нетрудоспособности, допускается незамедлительное уведомление руководителя Организации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</w:t>
      </w:r>
      <w:proofErr w:type="gramEnd"/>
      <w:r w:rsidRPr="00EC1DAF">
        <w:rPr>
          <w:color w:val="auto"/>
        </w:rPr>
        <w:t xml:space="preserve">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  <w:sectPr w:rsidR="000309E5" w:rsidRPr="00EC1DAF" w:rsidSect="000309E5">
          <w:headerReference w:type="even" r:id="rId9"/>
          <w:headerReference w:type="default" r:id="rId10"/>
          <w:pgSz w:w="11900" w:h="16840"/>
          <w:pgMar w:top="1135" w:right="720" w:bottom="720" w:left="1134" w:header="0" w:footer="709" w:gutter="0"/>
          <w:pgNumType w:start="30"/>
          <w:cols w:space="720"/>
          <w:noEndnote/>
          <w:docGrid w:linePitch="360"/>
        </w:sectPr>
      </w:pPr>
      <w:r w:rsidRPr="00EC1DAF">
        <w:rPr>
          <w:color w:val="auto"/>
        </w:rPr>
        <w:t xml:space="preserve">Уведомление направляется руководителю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</w:t>
      </w:r>
      <w:proofErr w:type="gramStart"/>
      <w:r w:rsidRPr="00EC1DAF">
        <w:rPr>
          <w:color w:val="auto"/>
        </w:rPr>
        <w:t>вне зависимости от сообщения работником об обращении к нему каких-либо лиц в целях</w:t>
      </w:r>
      <w:proofErr w:type="gramEnd"/>
      <w:r w:rsidRPr="00EC1DAF">
        <w:rPr>
          <w:color w:val="auto"/>
        </w:rPr>
        <w:t xml:space="preserve"> склонения его к совершению коррупционных правонарушений в органы прокуратуры и другие</w:t>
      </w:r>
    </w:p>
    <w:p w:rsidR="000309E5" w:rsidRPr="00EC1DAF" w:rsidRDefault="000309E5" w:rsidP="000309E5">
      <w:pPr>
        <w:pStyle w:val="1"/>
        <w:ind w:firstLine="0"/>
        <w:jc w:val="both"/>
        <w:rPr>
          <w:color w:val="auto"/>
        </w:rPr>
      </w:pPr>
      <w:r w:rsidRPr="00EC1DAF">
        <w:rPr>
          <w:color w:val="auto"/>
        </w:rPr>
        <w:lastRenderedPageBreak/>
        <w:t>государственные органы.</w:t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0"/>
        </w:tabs>
        <w:ind w:firstLine="709"/>
        <w:jc w:val="both"/>
        <w:rPr>
          <w:color w:val="auto"/>
        </w:rPr>
      </w:pPr>
      <w:bookmarkStart w:id="3" w:name="bookmark207"/>
      <w:bookmarkEnd w:id="3"/>
      <w:r w:rsidRPr="00EC1DAF">
        <w:rPr>
          <w:color w:val="auto"/>
        </w:rPr>
        <w:t>Перечень сведений, подлежащих отражению в уведомлении, должен содержать: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0"/>
        </w:tabs>
        <w:ind w:firstLine="709"/>
        <w:jc w:val="both"/>
        <w:rPr>
          <w:color w:val="auto"/>
        </w:rPr>
      </w:pPr>
      <w:bookmarkStart w:id="4" w:name="bookmark208"/>
      <w:bookmarkEnd w:id="4"/>
      <w:r w:rsidRPr="00EC1DAF">
        <w:rPr>
          <w:color w:val="auto"/>
        </w:rPr>
        <w:t xml:space="preserve">фамилию, имя, отчество (последнее - при наличии), должность руководителя </w:t>
      </w:r>
      <w:r>
        <w:rPr>
          <w:color w:val="auto"/>
        </w:rPr>
        <w:t>учреждения</w:t>
      </w:r>
      <w:r w:rsidRPr="00EC1DAF">
        <w:rPr>
          <w:color w:val="auto"/>
        </w:rPr>
        <w:t>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0"/>
        </w:tabs>
        <w:ind w:firstLine="709"/>
        <w:jc w:val="both"/>
        <w:rPr>
          <w:color w:val="auto"/>
        </w:rPr>
      </w:pPr>
      <w:bookmarkStart w:id="5" w:name="bookmark209"/>
      <w:bookmarkEnd w:id="5"/>
      <w:proofErr w:type="gramStart"/>
      <w:r w:rsidRPr="00EC1DAF">
        <w:rPr>
          <w:color w:val="auto"/>
        </w:rPr>
        <w:t>фамилию, имя, отчество (последнее - при наличии), должность, место жительства и телефон лица, направившего уведомление;</w:t>
      </w:r>
      <w:proofErr w:type="gramEnd"/>
    </w:p>
    <w:p w:rsidR="000309E5" w:rsidRPr="00EC1DAF" w:rsidRDefault="000309E5" w:rsidP="000309E5">
      <w:pPr>
        <w:pStyle w:val="1"/>
        <w:numPr>
          <w:ilvl w:val="0"/>
          <w:numId w:val="13"/>
        </w:numPr>
        <w:ind w:firstLine="709"/>
        <w:jc w:val="both"/>
        <w:rPr>
          <w:color w:val="auto"/>
        </w:rPr>
      </w:pPr>
      <w:bookmarkStart w:id="6" w:name="bookmark210"/>
      <w:bookmarkEnd w:id="6"/>
      <w:r w:rsidRPr="00EC1DAF">
        <w:rPr>
          <w:color w:val="auto"/>
        </w:rPr>
        <w:t xml:space="preserve">все известные сведения о физическом (юридическом) лице, склоняющем (склонявшим)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 w:rsidRPr="00EC1DAF">
        <w:rPr>
          <w:color w:val="auto"/>
        </w:rPr>
        <w:t>лица</w:t>
      </w:r>
      <w:proofErr w:type="gramEnd"/>
      <w:r w:rsidRPr="00EC1DAF">
        <w:rPr>
          <w:color w:val="auto"/>
        </w:rPr>
        <w:t xml:space="preserve"> и иные сведения);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0"/>
        </w:tabs>
        <w:ind w:firstLine="709"/>
        <w:jc w:val="both"/>
        <w:rPr>
          <w:color w:val="auto"/>
        </w:rPr>
      </w:pPr>
      <w:bookmarkStart w:id="7" w:name="bookmark211"/>
      <w:bookmarkEnd w:id="7"/>
      <w:proofErr w:type="gramStart"/>
      <w:r w:rsidRPr="00EC1DAF">
        <w:rPr>
          <w:color w:val="auto"/>
        </w:rPr>
        <w:t>сущность предлагаемого коррупционного правонарушения (например, 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EC1DAF">
        <w:rPr>
          <w:color w:val="auto"/>
        </w:rPr>
        <w:t xml:space="preserve"> другими физическими лицами);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93"/>
        </w:tabs>
        <w:ind w:firstLine="709"/>
        <w:jc w:val="both"/>
        <w:rPr>
          <w:color w:val="auto"/>
        </w:rPr>
      </w:pPr>
      <w:bookmarkStart w:id="8" w:name="bookmark212"/>
      <w:bookmarkEnd w:id="8"/>
      <w:r w:rsidRPr="00EC1DAF">
        <w:rPr>
          <w:color w:val="auto"/>
        </w:rPr>
        <w:t>описание обстоятельств, при которых стало известно о случаях обращения к работнику 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88"/>
        </w:tabs>
        <w:ind w:firstLine="709"/>
        <w:jc w:val="both"/>
        <w:rPr>
          <w:color w:val="auto"/>
        </w:rPr>
      </w:pPr>
      <w:bookmarkStart w:id="9" w:name="bookmark213"/>
      <w:bookmarkEnd w:id="9"/>
      <w:r w:rsidRPr="00EC1DAF">
        <w:rPr>
          <w:color w:val="auto"/>
        </w:rPr>
        <w:t>способ склонения к коррупционному правонарушению (подкуп, угроза, обещание, обман, насилие, иные способы);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82"/>
        </w:tabs>
        <w:ind w:firstLine="709"/>
        <w:jc w:val="both"/>
        <w:rPr>
          <w:color w:val="auto"/>
        </w:rPr>
      </w:pPr>
      <w:bookmarkStart w:id="10" w:name="bookmark214"/>
      <w:bookmarkEnd w:id="10"/>
      <w:r w:rsidRPr="00EC1DAF">
        <w:rPr>
          <w:color w:val="auto"/>
        </w:rPr>
        <w:t>дата и время склонения к коррупционному правонарушению;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806"/>
        </w:tabs>
        <w:ind w:firstLine="709"/>
        <w:jc w:val="both"/>
        <w:rPr>
          <w:color w:val="auto"/>
        </w:rPr>
      </w:pPr>
      <w:bookmarkStart w:id="11" w:name="bookmark215"/>
      <w:bookmarkEnd w:id="11"/>
      <w:r w:rsidRPr="00EC1DAF">
        <w:rPr>
          <w:color w:val="auto"/>
        </w:rPr>
        <w:t>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87"/>
        </w:tabs>
        <w:ind w:firstLine="709"/>
        <w:jc w:val="both"/>
        <w:rPr>
          <w:color w:val="auto"/>
        </w:rPr>
      </w:pPr>
      <w:bookmarkStart w:id="12" w:name="bookmark216"/>
      <w:bookmarkEnd w:id="12"/>
      <w:r w:rsidRPr="00EC1DAF">
        <w:rPr>
          <w:color w:val="auto"/>
        </w:rPr>
        <w:t xml:space="preserve">сведения </w:t>
      </w:r>
      <w:proofErr w:type="gramStart"/>
      <w:r w:rsidRPr="00EC1DAF">
        <w:rPr>
          <w:color w:val="auto"/>
        </w:rPr>
        <w:t xml:space="preserve">о сообщении работником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 xml:space="preserve"> об обращении к нему каких-либо лиц в целях склонения его к совершению</w:t>
      </w:r>
      <w:proofErr w:type="gramEnd"/>
      <w:r w:rsidRPr="00EC1DAF">
        <w:rPr>
          <w:color w:val="auto"/>
        </w:rPr>
        <w:t xml:space="preserve"> коррупционных правонарушений в органы прокуратуры или другие государственные органы;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78"/>
        </w:tabs>
        <w:ind w:firstLine="709"/>
        <w:jc w:val="both"/>
        <w:rPr>
          <w:color w:val="auto"/>
        </w:rPr>
      </w:pPr>
      <w:bookmarkStart w:id="13" w:name="bookmark217"/>
      <w:bookmarkEnd w:id="13"/>
      <w:r w:rsidRPr="00EC1DAF">
        <w:rPr>
          <w:color w:val="auto"/>
        </w:rPr>
        <w:t>дата заполнения уведомления;</w:t>
      </w:r>
    </w:p>
    <w:p w:rsidR="000309E5" w:rsidRPr="00EC1DAF" w:rsidRDefault="000309E5" w:rsidP="000309E5">
      <w:pPr>
        <w:pStyle w:val="1"/>
        <w:numPr>
          <w:ilvl w:val="0"/>
          <w:numId w:val="13"/>
        </w:numPr>
        <w:tabs>
          <w:tab w:val="left" w:pos="1682"/>
        </w:tabs>
        <w:ind w:firstLine="709"/>
        <w:rPr>
          <w:color w:val="auto"/>
        </w:rPr>
      </w:pPr>
      <w:bookmarkStart w:id="14" w:name="bookmark218"/>
      <w:bookmarkEnd w:id="14"/>
      <w:r w:rsidRPr="00EC1DAF">
        <w:rPr>
          <w:color w:val="auto"/>
        </w:rPr>
        <w:t xml:space="preserve">подпись работника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>, подавшего уведомление.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 xml:space="preserve">К уведомлению прилагаются все имеющиеся материалы, подтверждающие </w:t>
      </w:r>
      <w:r w:rsidRPr="00EC1DAF">
        <w:rPr>
          <w:color w:val="auto"/>
        </w:rPr>
        <w:lastRenderedPageBreak/>
        <w:t>обстоятельства обращения каких-либо лиц в целях склонения работника к совершению коррупционных правонарушений.</w:t>
      </w:r>
    </w:p>
    <w:p w:rsidR="000309E5" w:rsidRPr="00EC1DAF" w:rsidRDefault="000309E5" w:rsidP="006E3D12">
      <w:pPr>
        <w:pStyle w:val="1"/>
        <w:numPr>
          <w:ilvl w:val="0"/>
          <w:numId w:val="18"/>
        </w:numPr>
        <w:tabs>
          <w:tab w:val="left" w:pos="0"/>
        </w:tabs>
        <w:ind w:firstLine="709"/>
        <w:jc w:val="both"/>
        <w:rPr>
          <w:color w:val="auto"/>
        </w:rPr>
      </w:pPr>
      <w:bookmarkStart w:id="15" w:name="bookmark219"/>
      <w:bookmarkEnd w:id="15"/>
      <w:r w:rsidRPr="00EC1DAF">
        <w:rPr>
          <w:color w:val="auto"/>
        </w:rPr>
        <w:t xml:space="preserve">Уведомление, поданное на имя руководителя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 xml:space="preserve">, в день его поступления регистрируется ответственным должностным лицом (далее - ответственное должностное лицо) в журнале регистрации деклараций и уведомлений (далее - Журнал) по форме согласно приложению № 3 к </w:t>
      </w:r>
      <w:r w:rsidR="006E3D12">
        <w:rPr>
          <w:color w:val="auto"/>
        </w:rPr>
        <w:t>П</w:t>
      </w:r>
      <w:r w:rsidRPr="00EC1DAF">
        <w:rPr>
          <w:color w:val="auto"/>
        </w:rPr>
        <w:t xml:space="preserve">оложению о предотвращении или урегулировании конфликта интересов в муниципальном </w:t>
      </w:r>
      <w:r w:rsidR="006E3D12">
        <w:rPr>
          <w:color w:val="auto"/>
        </w:rPr>
        <w:t xml:space="preserve">автономном </w:t>
      </w:r>
      <w:r w:rsidRPr="00EC1DAF">
        <w:rPr>
          <w:color w:val="auto"/>
        </w:rPr>
        <w:t>учреждении</w:t>
      </w:r>
      <w:r w:rsidR="006E3D12">
        <w:rPr>
          <w:color w:val="auto"/>
        </w:rPr>
        <w:t xml:space="preserve"> культуры «Дом молодежи» </w:t>
      </w:r>
      <w:r w:rsidRPr="00EC1DAF">
        <w:rPr>
          <w:color w:val="auto"/>
        </w:rPr>
        <w:t>Находкинского городского округа.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proofErr w:type="gramStart"/>
      <w:r w:rsidRPr="00EC1DAF">
        <w:rPr>
          <w:color w:val="auto"/>
        </w:rPr>
        <w:t xml:space="preserve">В Журнале указываются регистрационный номер, дата поступления уведомления, фамилия, имя, отчество (последнее - при наличии) и должность работника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>, подпись лица, зарегистрировавшего уведомление.</w:t>
      </w:r>
      <w:proofErr w:type="gramEnd"/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 xml:space="preserve"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 xml:space="preserve"> в день регистрации под подпись в Журнале.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 xml:space="preserve">Ответственные должностные лица обеспечивают конфиденциальность и сохранность данных, полученных от работника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>, склоняемого к совершению коррупционного правонарушения, а также несут персональную ответственность в соответствии с действующим законодательством Российской Федерации за разглашение полученных сведений.</w:t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1909"/>
        </w:tabs>
        <w:ind w:firstLine="709"/>
        <w:jc w:val="both"/>
        <w:rPr>
          <w:color w:val="auto"/>
        </w:rPr>
      </w:pPr>
      <w:bookmarkStart w:id="16" w:name="bookmark220"/>
      <w:bookmarkEnd w:id="16"/>
      <w:r w:rsidRPr="00EC1DAF">
        <w:rPr>
          <w:color w:val="auto"/>
        </w:rPr>
        <w:t xml:space="preserve">Зарегистрированное уведомление не позднее рабочего дня, следующего за днем регистрации, передается на рассмотрение руководителю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0309E5" w:rsidRPr="00EC1DAF" w:rsidRDefault="000309E5" w:rsidP="000309E5">
      <w:pPr>
        <w:pStyle w:val="1"/>
        <w:numPr>
          <w:ilvl w:val="0"/>
          <w:numId w:val="18"/>
        </w:numPr>
        <w:tabs>
          <w:tab w:val="left" w:pos="1909"/>
        </w:tabs>
        <w:ind w:firstLine="709"/>
        <w:jc w:val="both"/>
        <w:rPr>
          <w:color w:val="auto"/>
        </w:rPr>
      </w:pPr>
      <w:bookmarkStart w:id="17" w:name="bookmark221"/>
      <w:bookmarkEnd w:id="17"/>
      <w:r w:rsidRPr="00EC1DAF">
        <w:rPr>
          <w:color w:val="auto"/>
        </w:rPr>
        <w:t xml:space="preserve">Руководитель </w:t>
      </w:r>
      <w:r w:rsidR="006E3D12">
        <w:rPr>
          <w:color w:val="auto"/>
        </w:rPr>
        <w:t>учреждения</w:t>
      </w:r>
      <w:r w:rsidRPr="00EC1DAF">
        <w:rPr>
          <w:color w:val="auto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(далее - проверка).</w:t>
      </w:r>
    </w:p>
    <w:p w:rsidR="000309E5" w:rsidRPr="006E3D12" w:rsidRDefault="000309E5" w:rsidP="006E3D12">
      <w:pPr>
        <w:pStyle w:val="1"/>
        <w:numPr>
          <w:ilvl w:val="0"/>
          <w:numId w:val="18"/>
        </w:numPr>
        <w:tabs>
          <w:tab w:val="left" w:pos="1909"/>
        </w:tabs>
        <w:ind w:firstLine="709"/>
        <w:jc w:val="both"/>
        <w:rPr>
          <w:color w:val="auto"/>
        </w:rPr>
      </w:pPr>
      <w:bookmarkStart w:id="18" w:name="bookmark222"/>
      <w:bookmarkEnd w:id="18"/>
      <w:r w:rsidRPr="00EC1DAF">
        <w:rPr>
          <w:color w:val="auto"/>
        </w:rPr>
        <w:t>Проверка сведений, содержащихся в уведомлении, проводится ответственным должностным лицом в срок, не превышающий 10 рабочих дней со</w:t>
      </w:r>
      <w:r w:rsidR="006E3D12">
        <w:rPr>
          <w:color w:val="auto"/>
        </w:rPr>
        <w:t xml:space="preserve"> </w:t>
      </w:r>
      <w:r w:rsidRPr="006E3D12">
        <w:rPr>
          <w:color w:val="auto"/>
        </w:rPr>
        <w:t xml:space="preserve">дня регистрации уведомления, во взаимодействии (при необходимости) с другими структурными подразделениями </w:t>
      </w:r>
      <w:r w:rsidR="006E3D12">
        <w:rPr>
          <w:color w:val="auto"/>
        </w:rPr>
        <w:t>учреждения</w:t>
      </w:r>
      <w:r w:rsidRPr="006E3D12">
        <w:rPr>
          <w:color w:val="auto"/>
        </w:rPr>
        <w:t>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0309E5" w:rsidRPr="00EC1DAF" w:rsidRDefault="000309E5" w:rsidP="00840D30">
      <w:pPr>
        <w:pStyle w:val="1"/>
        <w:numPr>
          <w:ilvl w:val="0"/>
          <w:numId w:val="15"/>
        </w:numPr>
        <w:tabs>
          <w:tab w:val="left" w:pos="0"/>
        </w:tabs>
        <w:ind w:firstLine="709"/>
        <w:jc w:val="both"/>
        <w:rPr>
          <w:color w:val="auto"/>
        </w:rPr>
      </w:pPr>
      <w:bookmarkStart w:id="19" w:name="bookmark223"/>
      <w:bookmarkEnd w:id="19"/>
      <w:r w:rsidRPr="00EC1DAF">
        <w:rPr>
          <w:color w:val="auto"/>
        </w:rPr>
        <w:lastRenderedPageBreak/>
        <w:t xml:space="preserve">По окончании проверки уведомление с приложением материалов проверки представляется руководителю </w:t>
      </w:r>
      <w:r w:rsidR="00840D30">
        <w:rPr>
          <w:color w:val="auto"/>
        </w:rPr>
        <w:t>учреждения</w:t>
      </w:r>
      <w:r w:rsidRPr="00EC1DAF">
        <w:rPr>
          <w:color w:val="auto"/>
        </w:rPr>
        <w:t xml:space="preserve"> для принятия решения о направлении информации в правоохранительные органы в срок, не превышающий трех рабочих дней со дня окончания проверки.</w:t>
      </w:r>
    </w:p>
    <w:p w:rsidR="000309E5" w:rsidRPr="00EC1DAF" w:rsidRDefault="000309E5" w:rsidP="00840D30">
      <w:pPr>
        <w:pStyle w:val="1"/>
        <w:numPr>
          <w:ilvl w:val="0"/>
          <w:numId w:val="15"/>
        </w:numPr>
        <w:tabs>
          <w:tab w:val="left" w:pos="0"/>
        </w:tabs>
        <w:ind w:firstLine="709"/>
        <w:jc w:val="both"/>
        <w:rPr>
          <w:color w:val="auto"/>
        </w:rPr>
      </w:pPr>
      <w:bookmarkStart w:id="20" w:name="bookmark224"/>
      <w:bookmarkEnd w:id="20"/>
      <w:r w:rsidRPr="00EC1DAF">
        <w:rPr>
          <w:color w:val="auto"/>
        </w:rPr>
        <w:t xml:space="preserve">Ответственное должностное лицо по поручению руководителя </w:t>
      </w:r>
      <w:r w:rsidR="00840D30">
        <w:rPr>
          <w:color w:val="auto"/>
        </w:rPr>
        <w:t>учреждения</w:t>
      </w:r>
      <w:r w:rsidRPr="00EC1DAF">
        <w:rPr>
          <w:color w:val="auto"/>
        </w:rPr>
        <w:t xml:space="preserve"> направляет полученные в результате проверки документы в органы прокуратуры Российской Федерации, отдел Министерства внутренних дел России по городу Находке, отдел Управления Федеральной службы безопасности России в г. Находке не позднее 20 рабочих дней </w:t>
      </w:r>
      <w:proofErr w:type="gramStart"/>
      <w:r w:rsidRPr="00EC1DAF">
        <w:rPr>
          <w:color w:val="auto"/>
        </w:rPr>
        <w:t>с даты регистрации</w:t>
      </w:r>
      <w:proofErr w:type="gramEnd"/>
      <w:r w:rsidRPr="00EC1DAF">
        <w:rPr>
          <w:color w:val="auto"/>
        </w:rPr>
        <w:t xml:space="preserve"> уведомления в журнале.</w:t>
      </w:r>
    </w:p>
    <w:p w:rsidR="000309E5" w:rsidRPr="00EC1DAF" w:rsidRDefault="000309E5" w:rsidP="000309E5">
      <w:pPr>
        <w:pStyle w:val="1"/>
        <w:ind w:firstLine="709"/>
        <w:jc w:val="both"/>
        <w:rPr>
          <w:color w:val="auto"/>
        </w:rPr>
      </w:pPr>
      <w:r w:rsidRPr="00EC1DAF">
        <w:rPr>
          <w:color w:val="auto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0309E5" w:rsidRDefault="000309E5" w:rsidP="000309E5">
      <w:pPr>
        <w:pStyle w:val="1"/>
        <w:numPr>
          <w:ilvl w:val="0"/>
          <w:numId w:val="15"/>
        </w:numPr>
        <w:tabs>
          <w:tab w:val="left" w:pos="1908"/>
        </w:tabs>
        <w:ind w:firstLine="709"/>
        <w:jc w:val="both"/>
        <w:rPr>
          <w:color w:val="auto"/>
        </w:rPr>
      </w:pPr>
      <w:bookmarkStart w:id="21" w:name="bookmark225"/>
      <w:bookmarkEnd w:id="21"/>
      <w:r w:rsidRPr="00EC1DAF">
        <w:rPr>
          <w:color w:val="auto"/>
        </w:rPr>
        <w:t xml:space="preserve">Работник </w:t>
      </w:r>
      <w:r w:rsidR="00840D30">
        <w:rPr>
          <w:color w:val="auto"/>
        </w:rPr>
        <w:t>учреждения</w:t>
      </w:r>
      <w:r w:rsidRPr="00EC1DAF">
        <w:rPr>
          <w:color w:val="auto"/>
        </w:rPr>
        <w:t xml:space="preserve">, направивший уведомление, уведомляется ответственным должностным лицом о принятом руководителем </w:t>
      </w:r>
      <w:r w:rsidR="00840D30">
        <w:rPr>
          <w:color w:val="auto"/>
        </w:rPr>
        <w:t>учреждения</w:t>
      </w:r>
      <w:r w:rsidRPr="00EC1DAF">
        <w:rPr>
          <w:color w:val="auto"/>
        </w:rPr>
        <w:t xml:space="preserve"> решении </w:t>
      </w:r>
      <w:proofErr w:type="gramStart"/>
      <w:r w:rsidRPr="00EC1DAF">
        <w:rPr>
          <w:color w:val="auto"/>
        </w:rPr>
        <w:t>в</w:t>
      </w:r>
      <w:proofErr w:type="gramEnd"/>
      <w:r w:rsidRPr="00EC1DAF">
        <w:rPr>
          <w:color w:val="auto"/>
        </w:rPr>
        <w:t xml:space="preserve"> срок, не превышающий семи</w:t>
      </w:r>
      <w:r>
        <w:rPr>
          <w:color w:val="auto"/>
        </w:rPr>
        <w:t xml:space="preserve"> дней со дня окончания проверки</w:t>
      </w:r>
      <w:r w:rsidR="00840D30">
        <w:rPr>
          <w:color w:val="auto"/>
        </w:rPr>
        <w:t>.</w:t>
      </w: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Default="00116F7D" w:rsidP="00116F7D">
      <w:pPr>
        <w:pStyle w:val="1"/>
        <w:tabs>
          <w:tab w:val="left" w:pos="1908"/>
        </w:tabs>
        <w:jc w:val="both"/>
        <w:rPr>
          <w:color w:val="auto"/>
        </w:rPr>
      </w:pPr>
    </w:p>
    <w:p w:rsidR="00116F7D" w:rsidRPr="00EC1DAF" w:rsidRDefault="00116F7D" w:rsidP="00116F7D">
      <w:pPr>
        <w:pStyle w:val="1"/>
        <w:tabs>
          <w:tab w:val="left" w:pos="1908"/>
        </w:tabs>
        <w:ind w:firstLine="0"/>
        <w:jc w:val="both"/>
        <w:rPr>
          <w:color w:val="auto"/>
        </w:rPr>
        <w:sectPr w:rsidR="00116F7D" w:rsidRPr="00EC1DAF" w:rsidSect="000309E5">
          <w:headerReference w:type="even" r:id="rId11"/>
          <w:headerReference w:type="default" r:id="rId12"/>
          <w:headerReference w:type="first" r:id="rId13"/>
          <w:pgSz w:w="11900" w:h="16840"/>
          <w:pgMar w:top="1135" w:right="720" w:bottom="720" w:left="1134" w:header="0" w:footer="3" w:gutter="0"/>
          <w:pgNumType w:start="2"/>
          <w:cols w:space="720"/>
          <w:noEndnote/>
          <w:titlePg/>
          <w:docGrid w:linePitch="360"/>
        </w:sectPr>
      </w:pPr>
      <w:bookmarkStart w:id="22" w:name="_GoBack"/>
      <w:bookmarkEnd w:id="22"/>
    </w:p>
    <w:p w:rsidR="004B1B72" w:rsidRPr="004B1B72" w:rsidRDefault="004B1B72" w:rsidP="004B1B72">
      <w:pPr>
        <w:pStyle w:val="1"/>
        <w:tabs>
          <w:tab w:val="left" w:pos="1412"/>
        </w:tabs>
        <w:ind w:firstLine="0"/>
        <w:jc w:val="both"/>
        <w:rPr>
          <w:color w:val="auto"/>
        </w:rPr>
      </w:pPr>
    </w:p>
    <w:sectPr w:rsidR="004B1B72" w:rsidRPr="004B1B72" w:rsidSect="000309E5">
      <w:headerReference w:type="default" r:id="rId14"/>
      <w:pgSz w:w="11900" w:h="16840"/>
      <w:pgMar w:top="1134" w:right="567" w:bottom="1134" w:left="1134" w:header="760" w:footer="3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D" w:rsidRDefault="0017403D" w:rsidP="0066604E">
      <w:pPr>
        <w:spacing w:after="0" w:line="240" w:lineRule="auto"/>
      </w:pPr>
      <w:r>
        <w:separator/>
      </w:r>
    </w:p>
  </w:endnote>
  <w:endnote w:type="continuationSeparator" w:id="0">
    <w:p w:rsidR="0017403D" w:rsidRDefault="0017403D" w:rsidP="006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D" w:rsidRDefault="0017403D" w:rsidP="0066604E">
      <w:pPr>
        <w:spacing w:after="0" w:line="240" w:lineRule="auto"/>
      </w:pPr>
      <w:r>
        <w:separator/>
      </w:r>
    </w:p>
  </w:footnote>
  <w:footnote w:type="continuationSeparator" w:id="0">
    <w:p w:rsidR="0017403D" w:rsidRDefault="0017403D" w:rsidP="0066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5" w:rsidRDefault="000309E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2B87A08" wp14:editId="3A2E5588">
              <wp:simplePos x="0" y="0"/>
              <wp:positionH relativeFrom="page">
                <wp:posOffset>5139690</wp:posOffset>
              </wp:positionH>
              <wp:positionV relativeFrom="page">
                <wp:posOffset>569595</wp:posOffset>
              </wp:positionV>
              <wp:extent cx="996950" cy="14033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9E5" w:rsidRDefault="000309E5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484848"/>
                              <w:sz w:val="26"/>
                              <w:szCs w:val="26"/>
                            </w:rPr>
                            <w:t>УТВЕРЖДЕН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6" type="#_x0000_t202" style="position:absolute;margin-left:404.7pt;margin-top:44.85pt;width:78.5pt;height:11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z8mAEAACMDAAAOAAAAZHJzL2Uyb0RvYy54bWysUttq4zAQfS/0H4TeN3aapjQmTukSsiws&#10;20K7H6DIUiywNEKjxM7f70hxkqV9W/oiz81nzpyZ5dNgO3ZQAQ24mk8nJWfKSWiM29X8z/vm2yNn&#10;GIVrRAdO1fyokD+tbm+Wva/UHbTQNSowAnFY9b7mbYy+KgqUrbICJ+CVo6SGYEUkN+yKJoie0G1X&#10;3JXlQ9FDaHwAqRApuj4l+Srja61kfNEaVWRdzYlbzG/I7za9xWopql0QvjVypCH+g4UVxlHTC9Ra&#10;RMH2wXyCskYGQNBxIsEWoLWRKs9A00zLD9O8tcKrPAuJg/4iE34drPx9eA3MNDWfzzhzwtKOcltG&#10;PonTe6yo5s1TVRy+w0BLPseRgmnmQQebvjQNozzJfLxIq4bIJAUXi4fFnDKSUtP7cjabJ5Ti+rMP&#10;GH8osCwZNQ+0uSyoOPzCeCo9l6ReDjam61I8MTwxSVYctsNIewvNkVj3tNyaO7o+zrqfjrRLd3A2&#10;wtnYjkYCR/+8j9Qg902oJ6ixGW0iMx+vJq36Xz9XXW979RcAAP//AwBQSwMEFAAGAAgAAAAhACCg&#10;yFHcAAAACgEAAA8AAABkcnMvZG93bnJldi54bWxMj01PwzAMhu9I/IfISNxYWoS6tjSd0CQu3Bho&#10;Eres8ZqKxKmarGv/PeYEN388ev242S3eiRmnOARSkG8yEEhdMAP1Cj4/Xh9KEDFpMtoFQgUrRti1&#10;tzeNrk240jvOh9QLDqFYawU2pbGWMnYWvY6bMCLx7hwmrxO3Uy/NpK8c7p18zLJCej0QX7B6xL3F&#10;7vtw8Qq2yzHgGHGPX+e5m+ywlu5tVer+bnl5BpFwSX8w/OqzOrTsdAoXMlE4BWVWPTHKRbUFwUBV&#10;FDw4MZnnJci2kf9faH8AAAD//wMAUEsBAi0AFAAGAAgAAAAhALaDOJL+AAAA4QEAABMAAAAAAAAA&#10;AAAAAAAAAAAAAFtDb250ZW50X1R5cGVzXS54bWxQSwECLQAUAAYACAAAACEAOP0h/9YAAACUAQAA&#10;CwAAAAAAAAAAAAAAAAAvAQAAX3JlbHMvLnJlbHNQSwECLQAUAAYACAAAACEAhlrM/JgBAAAjAwAA&#10;DgAAAAAAAAAAAAAAAAAuAgAAZHJzL2Uyb0RvYy54bWxQSwECLQAUAAYACAAAACEAIKDIUdwAAAAK&#10;AQAADwAAAAAAAAAAAAAAAADyAwAAZHJzL2Rvd25yZXYueG1sUEsFBgAAAAAEAAQA8wAAAPsEAAAA&#10;AA==&#10;" filled="f" stroked="f">
              <v:textbox style="mso-fit-shape-to-text:t" inset="0,0,0,0">
                <w:txbxContent>
                  <w:p w:rsidR="000309E5" w:rsidRDefault="000309E5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color w:val="484848"/>
                        <w:sz w:val="26"/>
                        <w:szCs w:val="26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5" w:rsidRDefault="000309E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9406F8" wp14:editId="2FDC134A">
              <wp:simplePos x="0" y="0"/>
              <wp:positionH relativeFrom="page">
                <wp:posOffset>5139690</wp:posOffset>
              </wp:positionH>
              <wp:positionV relativeFrom="page">
                <wp:posOffset>569595</wp:posOffset>
              </wp:positionV>
              <wp:extent cx="996950" cy="14033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9E5" w:rsidRDefault="000309E5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27" type="#_x0000_t202" style="position:absolute;margin-left:404.7pt;margin-top:44.85pt;width:78.5pt;height:11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4ZlwEAACoDAAAOAAAAZHJzL2Uyb0RvYy54bWysUttOwzAMfUfiH6K8s3aDIVatQyAEQkKA&#10;BHxAliZrpCaO4rB2f4+T3RC8IV5S33p8ju359WA7tlYBDbiaj0clZ8pJaIxb1fzj/f7sijOMwjWi&#10;A6dqvlHIrxenJ/PeV2oCLXSNCoxAHFa9r3kbo6+KAmWrrMAReOUoqSFYEckNq6IJoid02xWTsrws&#10;egiNDyAVIkXvtkm+yPhaKxlftEYVWVdz4hbzG/K7TG+xmItqFYRvjdzREH9gYYVx1PQAdSeiYJ/B&#10;/IKyRgZA0HEkwRagtZEqayA14/KHmrdWeJW10HDQH8aE/wcrn9evgZmm5tMxZ05Y2lFuy8in4fQe&#10;K6p581QVh1sYaMn7OFIwaR50sOlLahjlacybw2jVEJmk4Gx2OZtSRlJqfFGen08TSnH82QeMDwos&#10;S0bNA20uD1SsnzBuS/clqZeDe9N1KZ4YbpkkKw7LIcs5sFxCsyHyPe245o6OkLPu0dEI0znsjbA3&#10;ljsj9UB/8xmpT26fwLdQu560kCxgdzxp49/9XHU88cUXAAAA//8DAFBLAwQUAAYACAAAACEAIKDI&#10;UdwAAAAKAQAADwAAAGRycy9kb3ducmV2LnhtbEyPTU/DMAyG70j8h8hI3FhahLq2NJ3QJC7cGGgS&#10;t6zxmorEqZqsa/895gQ3fzx6/bjZLd6JGac4BFKQbzIQSF0wA/UKPj9eH0oQMWky2gVCBStG2LW3&#10;N42uTbjSO86H1AsOoVhrBTalsZYydha9jpswIvHuHCavE7dTL82krxzunXzMskJ6PRBfsHrEvcXu&#10;+3DxCrbLMeAYcY9f57mb7LCW7m1V6v5ueXkGkXBJfzD86rM6tOx0ChcyUTgFZVY9McpFtQXBQFUU&#10;PDgxmeclyLaR/19ofwAAAP//AwBQSwECLQAUAAYACAAAACEAtoM4kv4AAADhAQAAEwAAAAAAAAAA&#10;AAAAAAAAAAAAW0NvbnRlbnRfVHlwZXNdLnhtbFBLAQItABQABgAIAAAAIQA4/SH/1gAAAJQBAAAL&#10;AAAAAAAAAAAAAAAAAC8BAABfcmVscy8ucmVsc1BLAQItABQABgAIAAAAIQBoqK4ZlwEAACoDAAAO&#10;AAAAAAAAAAAAAAAAAC4CAABkcnMvZTJvRG9jLnhtbFBLAQItABQABgAIAAAAIQAgoMhR3AAAAAoB&#10;AAAPAAAAAAAAAAAAAAAAAPEDAABkcnMvZG93bnJldi54bWxQSwUGAAAAAAQABADzAAAA+gQAAAAA&#10;" filled="f" stroked="f">
              <v:textbox style="mso-fit-shape-to-text:t" inset="0,0,0,0">
                <w:txbxContent>
                  <w:p w:rsidR="000309E5" w:rsidRDefault="000309E5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5" w:rsidRDefault="000309E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140B388" wp14:editId="6A343D26">
              <wp:simplePos x="0" y="0"/>
              <wp:positionH relativeFrom="page">
                <wp:posOffset>4088130</wp:posOffset>
              </wp:positionH>
              <wp:positionV relativeFrom="page">
                <wp:posOffset>497840</wp:posOffset>
              </wp:positionV>
              <wp:extent cx="57785" cy="10668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9E5" w:rsidRDefault="000309E5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354BB3">
                            <w:rPr>
                              <w:noProof/>
                              <w:color w:val="4F4F4F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4F4F4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28" type="#_x0000_t202" style="position:absolute;margin-left:321.9pt;margin-top:39.2pt;width:4.55pt;height:8.4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DmmgEAACkDAAAOAAAAZHJzL2Uyb0RvYy54bWysUsuq2zAQ3Rf6D0L7xk4gD0yc0BJSLpS2&#10;kN4PkGUpFlgaoVFi5+87UuLcS7sr3cjz8pkzZ2a7H23PriqgAVfz+azkTDkJrXHnmr/+On7acIZR&#10;uFb04FTNbwr5fvfxw3bwlVpAB32rAiMQh9Xga97F6KuiQNkpK3AGXjlKaghWRHLDuWiDGAjd9sWi&#10;LFfFAKH1AaRCpOjhnuS7jK+1kvGH1qgi62tO3GJ+Q36b9Ba7rajOQfjOyAcN8Q8srDCOmj6hDiIK&#10;dgnmLyhrZAAEHWcSbAFaG6nyDDTNvPxjmlMnvMqzkDjonzLh/4OV368/AzNtzZdrzpywtKPclpFP&#10;4gweK6o5eaqK4xcYaclTHCmYZh51sOlL0zDKk8y3p7RqjExScLleb5acScrMy9Vqk5Uv3v71AeNX&#10;BZYlo+aBFpf1FNdvGIkHlU4lqZWDo+n7FE8E70SSFcdmzNMsJpINtDfiPtCKa+7oBjnrXxwpmK5h&#10;MsJkNA8j9UD/+RKpT26fwO9Qj560j8zqcTtp4e/9XPV24bvfAAAA//8DAFBLAwQUAAYACAAAACEA&#10;h+HRUN0AAAAJAQAADwAAAGRycy9kb3ducmV2LnhtbEyPwU7DMBBE70j8g7VI3KhDaEMa4lSoEhdu&#10;FITEzY23cYS9jmI3Tf6e5QTH0Y7evql3s3diwjH2gRTcrzIQSG0wPXUKPt5f7koQMWky2gVCBQtG&#10;2DXXV7WuTLjQG06H1AmGUKy0ApvSUEkZW4tex1UYkPh2CqPXiePYSTPqC8O9k3mWFdLrnviD1QPu&#10;Lbbfh7NX8Dh/Bhwi7vHrNLWj7ZfSvS5K3d7Mz08gEs7prwy/+qwODTsdw5lMFE5BsX5g9cSwcg2C&#10;C8Um34I4KthucpBNLf8vaH4AAAD//wMAUEsBAi0AFAAGAAgAAAAhALaDOJL+AAAA4QEAABMAAAAA&#10;AAAAAAAAAAAAAAAAAFtDb250ZW50X1R5cGVzXS54bWxQSwECLQAUAAYACAAAACEAOP0h/9YAAACU&#10;AQAACwAAAAAAAAAAAAAAAAAvAQAAX3JlbHMvLnJlbHNQSwECLQAUAAYACAAAACEAmP2g5poBAAAp&#10;AwAADgAAAAAAAAAAAAAAAAAuAgAAZHJzL2Uyb0RvYy54bWxQSwECLQAUAAYACAAAACEAh+HRUN0A&#10;AAAJAQAADwAAAAAAAAAAAAAAAAD0AwAAZHJzL2Rvd25yZXYueG1sUEsFBgAAAAAEAAQA8wAAAP4E&#10;AAAAAA==&#10;" filled="f" stroked="f">
              <v:textbox style="mso-fit-shape-to-text:t" inset="0,0,0,0">
                <w:txbxContent>
                  <w:p w:rsidR="000309E5" w:rsidRDefault="000309E5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354BB3">
                      <w:rPr>
                        <w:noProof/>
                        <w:color w:val="4F4F4F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4F4F4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5" w:rsidRDefault="000309E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11AC55A" wp14:editId="2B11F2C6">
              <wp:simplePos x="0" y="0"/>
              <wp:positionH relativeFrom="page">
                <wp:posOffset>4088130</wp:posOffset>
              </wp:positionH>
              <wp:positionV relativeFrom="page">
                <wp:posOffset>497840</wp:posOffset>
              </wp:positionV>
              <wp:extent cx="57785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9E5" w:rsidRDefault="000309E5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16F7D" w:rsidRPr="00116F7D">
                            <w:rPr>
                              <w:noProof/>
                              <w:color w:val="4F4F4F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4F4F4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9" type="#_x0000_t202" style="position:absolute;margin-left:321.9pt;margin-top:39.2pt;width:4.5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BwmAEAACkDAAAOAAAAZHJzL2Uyb0RvYy54bWysUsFOwzAMvSPxD1HurB1oY6rWIRACISFA&#10;Aj4gS5M1UhNHcVi7v8fJ1oHghrikju2+9/yc5dVgO7ZVAQ24mk8nJWfKSWiM29T8/e3ubMEZRuEa&#10;0YFTNd8p5Fer05Nl7yt1Di10jQqMQBxWva95G6OvigJlq6zACXjlqKghWBHpGjZFE0RP6LYrzsty&#10;XvQQGh9AKkTK3u6LfJXxtVYyPmuNKrKu5qQt5jPkc53OYrUU1SYI3xp5kCH+oMIK44j0CHUromAf&#10;wfyCskYGQNBxIsEWoLWRKs9A00zLH9O8tsKrPAuZg/5oE/4frHzavgRmmprPZpw5YWlHmZbRnczp&#10;PVbU8+qpKw43MNCSxzxSMs086GDTl6ZhVCebd0dr1RCZpOTs8nJBBJIq03I+X2Tni69/fcB4r8Cy&#10;FNQ80OKyn2L7iJF0UOvYkqgc3JmuS/kkcC8kRXFYD3mai1HkGpodae9pxTV39AY56x4cOZhewxiE&#10;MVgfgsSB/vojEk+mT+B7qAMn7SOrOrydtPDv99z19cJXnwAAAP//AwBQSwMEFAAGAAgAAAAhAIfh&#10;0VDdAAAACQEAAA8AAABkcnMvZG93bnJldi54bWxMj8FOwzAQRO9I/IO1SNyoQ2hDGuJUqBIXbhSE&#10;xM2Nt3GEvY5iN03+nuUEx9GO3r6pd7N3YsIx9oEU3K8yEEhtMD11Cj7eX+5KEDFpMtoFQgULRtg1&#10;11e1rky40BtOh9QJhlCstAKb0lBJGVuLXsdVGJD4dgqj14nj2Ekz6gvDvZN5lhXS6574g9UD7i22&#10;34ezV/A4fwYcIu7x6zS1o+2X0r0uSt3ezM9PIBLO6a8Mv/qsDg07HcOZTBROQbF+YPXEsHINggvF&#10;Jt+COCrYbnKQTS3/L2h+AAAA//8DAFBLAQItABQABgAIAAAAIQC2gziS/gAAAOEBAAATAAAAAAAA&#10;AAAAAAAAAAAAAABbQ29udGVudF9UeXBlc10ueG1sUEsBAi0AFAAGAAgAAAAhADj9If/WAAAAlAEA&#10;AAsAAAAAAAAAAAAAAAAALwEAAF9yZWxzLy5yZWxzUEsBAi0AFAAGAAgAAAAhAMbv4HCYAQAAKQMA&#10;AA4AAAAAAAAAAAAAAAAALgIAAGRycy9lMm9Eb2MueG1sUEsBAi0AFAAGAAgAAAAhAIfh0VDdAAAA&#10;CQEAAA8AAAAAAAAAAAAAAAAA8gMAAGRycy9kb3ducmV2LnhtbFBLBQYAAAAABAAEAPMAAAD8BAAA&#10;AAA=&#10;" filled="f" stroked="f">
              <v:textbox style="mso-fit-shape-to-text:t" inset="0,0,0,0">
                <w:txbxContent>
                  <w:p w:rsidR="000309E5" w:rsidRDefault="000309E5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16F7D" w:rsidRPr="00116F7D">
                      <w:rPr>
                        <w:noProof/>
                        <w:color w:val="4F4F4F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4F4F4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5" w:rsidRDefault="000309E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A9B711D" wp14:editId="684F67E9">
              <wp:simplePos x="0" y="0"/>
              <wp:positionH relativeFrom="page">
                <wp:posOffset>4119880</wp:posOffset>
              </wp:positionH>
              <wp:positionV relativeFrom="page">
                <wp:posOffset>460375</wp:posOffset>
              </wp:positionV>
              <wp:extent cx="64135" cy="10350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9E5" w:rsidRPr="00840D30" w:rsidRDefault="000309E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 w:rsidRPr="00840D30">
                            <w:rPr>
                              <w:color w:val="000000"/>
                            </w:rPr>
                            <w:fldChar w:fldCharType="begin"/>
                          </w:r>
                          <w:r w:rsidRPr="00840D30">
                            <w:instrText xml:space="preserve"> PAGE \* MERGEFORMAT </w:instrText>
                          </w:r>
                          <w:r w:rsidRPr="00840D30">
                            <w:rPr>
                              <w:color w:val="000000"/>
                            </w:rPr>
                            <w:fldChar w:fldCharType="separate"/>
                          </w:r>
                          <w:r w:rsidR="00116F7D" w:rsidRPr="00116F7D">
                            <w:rPr>
                              <w:iCs/>
                              <w:noProof/>
                              <w:color w:val="4F4F4F"/>
                              <w:sz w:val="24"/>
                              <w:szCs w:val="24"/>
                            </w:rPr>
                            <w:t>2</w:t>
                          </w:r>
                          <w:r w:rsidRPr="00840D30">
                            <w:rPr>
                              <w:iCs/>
                              <w:color w:val="4F4F4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30" type="#_x0000_t202" style="position:absolute;margin-left:324.4pt;margin-top:36.25pt;width:5.05pt;height:8.1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RIlwEAACkDAAAOAAAAZHJzL2Uyb0RvYy54bWysUttOwzAMfUfiH6K8s3bAEFTrEAiBkBAg&#10;DT4gS5M1UhNHcVi7v8fJ1oHgDfGS+tbjc2zPrwfbsY0KaMDVfDopOVNOQmPcuubvb/cnl5xhFK4R&#10;HThV861Cfr04Ppr3vlKn0ELXqMAIxGHV+5q3MfqqKFC2ygqcgFeOkhqCFZHcsC6aIHpCt11xWpYX&#10;RQ+h8QGkQqTo3S7JFxlfayXji9aoIutqTtxifkN+V+ktFnNRrYPwrZF7GuIPLKwwjpoeoO5EFOwj&#10;mF9Q1sgACDpOJNgCtDZSZQ2kZlr+ULNshVdZCw0H/WFM+H+w8nnzGphpaj674swJSzvKbRn5NJze&#10;Y0U1S09VcbiFgZY8xpGCSfOgg01fUsMoT2PeHkarhsgkBS/Op2czziRlpuXZrJwlkOLrXx8wPiiw&#10;LBk1D7S4PE+xecK4Kx1LUisH96brUjwR3BFJVhxWQ1ZzPpJcQbMl7j2tuOaObpCz7tHRBNM1jEYY&#10;jdXeSD3Q33xE6pPbJ/Ad1L4n7SML2N9OWvh3P1d9XfjiEwAA//8DAFBLAwQUAAYACAAAACEAtBPh&#10;utsAAAAJAQAADwAAAGRycy9kb3ducmV2LnhtbEyPwU7DMBBE70j8g7VI3KhDRYMJcSpUiQs3SoXE&#10;zY23cYS9jmI3Tf6e5QTH1YzevK23c/BiwjH1kTTcrwoQSG20PXUaDh+vdwpEyoas8ZFQw4IJts31&#10;VW0qGy/0jtM+d4IhlCqjweU8VFKm1mEwaRUHJM5OcQwm8zl20o7mwvDg5booShlMT7zgzIA7h+33&#10;/hw0PM6fEYeEO/w6Te3o+kX5t0Xr25v55RlExjn/leFXn9WhYadjPJNNwmsoHxSrZ4atNyC4UG7U&#10;E4ijBsWBbGr5/4PmBwAA//8DAFBLAQItABQABgAIAAAAIQC2gziS/gAAAOEBAAATAAAAAAAAAAAA&#10;AAAAAAAAAABbQ29udGVudF9UeXBlc10ueG1sUEsBAi0AFAAGAAgAAAAhADj9If/WAAAAlAEAAAsA&#10;AAAAAAAAAAAAAAAALwEAAF9yZWxzLy5yZWxzUEsBAi0AFAAGAAgAAAAhACVeREiXAQAAKQMAAA4A&#10;AAAAAAAAAAAAAAAALgIAAGRycy9lMm9Eb2MueG1sUEsBAi0AFAAGAAgAAAAhALQT4brbAAAACQEA&#10;AA8AAAAAAAAAAAAAAAAA8QMAAGRycy9kb3ducmV2LnhtbFBLBQYAAAAABAAEAPMAAAD5BAAAAAA=&#10;" filled="f" stroked="f">
              <v:textbox style="mso-fit-shape-to-text:t" inset="0,0,0,0">
                <w:txbxContent>
                  <w:p w:rsidR="000309E5" w:rsidRPr="00840D30" w:rsidRDefault="000309E5">
                    <w:pPr>
                      <w:pStyle w:val="22"/>
                      <w:rPr>
                        <w:sz w:val="24"/>
                        <w:szCs w:val="24"/>
                      </w:rPr>
                    </w:pPr>
                    <w:r w:rsidRPr="00840D30">
                      <w:rPr>
                        <w:color w:val="000000"/>
                      </w:rPr>
                      <w:fldChar w:fldCharType="begin"/>
                    </w:r>
                    <w:r w:rsidRPr="00840D30">
                      <w:instrText xml:space="preserve"> PAGE \* MERGEFORMAT </w:instrText>
                    </w:r>
                    <w:r w:rsidRPr="00840D30">
                      <w:rPr>
                        <w:color w:val="000000"/>
                      </w:rPr>
                      <w:fldChar w:fldCharType="separate"/>
                    </w:r>
                    <w:r w:rsidR="00116F7D" w:rsidRPr="00116F7D">
                      <w:rPr>
                        <w:iCs/>
                        <w:noProof/>
                        <w:color w:val="4F4F4F"/>
                        <w:sz w:val="24"/>
                        <w:szCs w:val="24"/>
                      </w:rPr>
                      <w:t>2</w:t>
                    </w:r>
                    <w:r w:rsidRPr="00840D30">
                      <w:rPr>
                        <w:iCs/>
                        <w:color w:val="4F4F4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04" w:rsidRDefault="00AF4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29"/>
    <w:multiLevelType w:val="multilevel"/>
    <w:tmpl w:val="0E0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E4262"/>
    <w:multiLevelType w:val="multilevel"/>
    <w:tmpl w:val="E32490A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1D5A3908"/>
    <w:multiLevelType w:val="multilevel"/>
    <w:tmpl w:val="307E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0947"/>
    <w:multiLevelType w:val="multilevel"/>
    <w:tmpl w:val="51AA5B0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25F01DAB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B3143"/>
    <w:multiLevelType w:val="multilevel"/>
    <w:tmpl w:val="35BE314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C29C4"/>
    <w:multiLevelType w:val="multilevel"/>
    <w:tmpl w:val="EE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35EFE"/>
    <w:multiLevelType w:val="multilevel"/>
    <w:tmpl w:val="DFE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037F4"/>
    <w:multiLevelType w:val="multilevel"/>
    <w:tmpl w:val="B8DECD06"/>
    <w:lvl w:ilvl="0">
      <w:start w:val="8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B0C34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B1445"/>
    <w:multiLevelType w:val="multilevel"/>
    <w:tmpl w:val="7A7ED0C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6B2F4801"/>
    <w:multiLevelType w:val="multilevel"/>
    <w:tmpl w:val="11C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56824"/>
    <w:multiLevelType w:val="multilevel"/>
    <w:tmpl w:val="E634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D5A9C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E64E08"/>
    <w:multiLevelType w:val="multilevel"/>
    <w:tmpl w:val="A18CD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F4299"/>
    <w:multiLevelType w:val="multilevel"/>
    <w:tmpl w:val="27600AD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3E574FC"/>
    <w:multiLevelType w:val="multilevel"/>
    <w:tmpl w:val="62BE7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778C0926"/>
    <w:multiLevelType w:val="multilevel"/>
    <w:tmpl w:val="4DEA6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7"/>
    <w:rsid w:val="00024711"/>
    <w:rsid w:val="000309E5"/>
    <w:rsid w:val="00055853"/>
    <w:rsid w:val="000569C0"/>
    <w:rsid w:val="00071DD7"/>
    <w:rsid w:val="00090311"/>
    <w:rsid w:val="000958A7"/>
    <w:rsid w:val="000B2659"/>
    <w:rsid w:val="000D7ACC"/>
    <w:rsid w:val="000E5152"/>
    <w:rsid w:val="000E69D5"/>
    <w:rsid w:val="000F3627"/>
    <w:rsid w:val="00116F7D"/>
    <w:rsid w:val="00127C36"/>
    <w:rsid w:val="00143511"/>
    <w:rsid w:val="001473A4"/>
    <w:rsid w:val="00170180"/>
    <w:rsid w:val="00172959"/>
    <w:rsid w:val="001733AE"/>
    <w:rsid w:val="0017403D"/>
    <w:rsid w:val="0019651B"/>
    <w:rsid w:val="001B3C2C"/>
    <w:rsid w:val="001B3F5D"/>
    <w:rsid w:val="001C3347"/>
    <w:rsid w:val="001D2B87"/>
    <w:rsid w:val="001D639B"/>
    <w:rsid w:val="00212021"/>
    <w:rsid w:val="002133E6"/>
    <w:rsid w:val="002355FD"/>
    <w:rsid w:val="002716B9"/>
    <w:rsid w:val="00293A8A"/>
    <w:rsid w:val="002A3719"/>
    <w:rsid w:val="002B420A"/>
    <w:rsid w:val="002C33F5"/>
    <w:rsid w:val="002D22EC"/>
    <w:rsid w:val="002E120A"/>
    <w:rsid w:val="002E44C2"/>
    <w:rsid w:val="002F3A6C"/>
    <w:rsid w:val="00300D60"/>
    <w:rsid w:val="00303DD8"/>
    <w:rsid w:val="003153CD"/>
    <w:rsid w:val="00315A90"/>
    <w:rsid w:val="00344EF6"/>
    <w:rsid w:val="003849ED"/>
    <w:rsid w:val="003928E8"/>
    <w:rsid w:val="003B2A0E"/>
    <w:rsid w:val="003D7778"/>
    <w:rsid w:val="0046129C"/>
    <w:rsid w:val="0047114E"/>
    <w:rsid w:val="0047384F"/>
    <w:rsid w:val="004B14C0"/>
    <w:rsid w:val="004B1B72"/>
    <w:rsid w:val="004D0AC5"/>
    <w:rsid w:val="00512719"/>
    <w:rsid w:val="00515F4A"/>
    <w:rsid w:val="005227AB"/>
    <w:rsid w:val="00524398"/>
    <w:rsid w:val="0053245B"/>
    <w:rsid w:val="00545141"/>
    <w:rsid w:val="005B3FCB"/>
    <w:rsid w:val="005D0E3C"/>
    <w:rsid w:val="005D3D32"/>
    <w:rsid w:val="00601B25"/>
    <w:rsid w:val="00663C0B"/>
    <w:rsid w:val="0066604E"/>
    <w:rsid w:val="006B078C"/>
    <w:rsid w:val="006E3D12"/>
    <w:rsid w:val="00721C33"/>
    <w:rsid w:val="00723647"/>
    <w:rsid w:val="00736E7B"/>
    <w:rsid w:val="0075201F"/>
    <w:rsid w:val="00756E34"/>
    <w:rsid w:val="00761BD2"/>
    <w:rsid w:val="00771B8E"/>
    <w:rsid w:val="00783EFD"/>
    <w:rsid w:val="00786D6A"/>
    <w:rsid w:val="00787CA2"/>
    <w:rsid w:val="007A2416"/>
    <w:rsid w:val="007B4135"/>
    <w:rsid w:val="007D5FA5"/>
    <w:rsid w:val="00812CA8"/>
    <w:rsid w:val="00820134"/>
    <w:rsid w:val="00820FE1"/>
    <w:rsid w:val="008300E1"/>
    <w:rsid w:val="00836481"/>
    <w:rsid w:val="00840D30"/>
    <w:rsid w:val="008628C7"/>
    <w:rsid w:val="00870BFE"/>
    <w:rsid w:val="008748A6"/>
    <w:rsid w:val="008A42BB"/>
    <w:rsid w:val="00903A48"/>
    <w:rsid w:val="00924A15"/>
    <w:rsid w:val="00970B10"/>
    <w:rsid w:val="00971DE1"/>
    <w:rsid w:val="009918F5"/>
    <w:rsid w:val="009975A1"/>
    <w:rsid w:val="009A49E7"/>
    <w:rsid w:val="009B2509"/>
    <w:rsid w:val="009C2617"/>
    <w:rsid w:val="009E016D"/>
    <w:rsid w:val="009E01A8"/>
    <w:rsid w:val="009E3C07"/>
    <w:rsid w:val="009E6B6C"/>
    <w:rsid w:val="009E79F3"/>
    <w:rsid w:val="00A0177C"/>
    <w:rsid w:val="00A106D7"/>
    <w:rsid w:val="00A35A60"/>
    <w:rsid w:val="00A43469"/>
    <w:rsid w:val="00A43640"/>
    <w:rsid w:val="00A43CE4"/>
    <w:rsid w:val="00A4543C"/>
    <w:rsid w:val="00A626E9"/>
    <w:rsid w:val="00A66101"/>
    <w:rsid w:val="00A80ED2"/>
    <w:rsid w:val="00AA3E2F"/>
    <w:rsid w:val="00AF3DA6"/>
    <w:rsid w:val="00AF4404"/>
    <w:rsid w:val="00B05812"/>
    <w:rsid w:val="00B650FE"/>
    <w:rsid w:val="00B6543E"/>
    <w:rsid w:val="00B674AC"/>
    <w:rsid w:val="00B737F5"/>
    <w:rsid w:val="00B92BF2"/>
    <w:rsid w:val="00BB74DE"/>
    <w:rsid w:val="00BC1DED"/>
    <w:rsid w:val="00BE3627"/>
    <w:rsid w:val="00BF4F38"/>
    <w:rsid w:val="00BF652D"/>
    <w:rsid w:val="00C04D25"/>
    <w:rsid w:val="00C11F40"/>
    <w:rsid w:val="00C34882"/>
    <w:rsid w:val="00C371A6"/>
    <w:rsid w:val="00C438C6"/>
    <w:rsid w:val="00C4790F"/>
    <w:rsid w:val="00C66F1C"/>
    <w:rsid w:val="00C86468"/>
    <w:rsid w:val="00CA50E6"/>
    <w:rsid w:val="00CE68F5"/>
    <w:rsid w:val="00D316FF"/>
    <w:rsid w:val="00D501E6"/>
    <w:rsid w:val="00D9297B"/>
    <w:rsid w:val="00D929F7"/>
    <w:rsid w:val="00DC0825"/>
    <w:rsid w:val="00DC0EAE"/>
    <w:rsid w:val="00DF5F7C"/>
    <w:rsid w:val="00E37E0C"/>
    <w:rsid w:val="00E46FC0"/>
    <w:rsid w:val="00EC2419"/>
    <w:rsid w:val="00EC7479"/>
    <w:rsid w:val="00F171ED"/>
    <w:rsid w:val="00F9106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Подпись к таблице_"/>
    <w:basedOn w:val="a0"/>
    <w:link w:val="af1"/>
    <w:rsid w:val="00B05812"/>
    <w:rPr>
      <w:rFonts w:ascii="Times New Roman" w:eastAsia="Times New Roman" w:hAnsi="Times New Roman" w:cs="Times New Roman"/>
      <w:color w:val="4F4F4F"/>
      <w:sz w:val="16"/>
      <w:szCs w:val="16"/>
    </w:rPr>
  </w:style>
  <w:style w:type="paragraph" w:customStyle="1" w:styleId="af1">
    <w:name w:val="Подпись к таблице"/>
    <w:basedOn w:val="a"/>
    <w:link w:val="af0"/>
    <w:rsid w:val="00B058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F4F4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Подпись к таблице_"/>
    <w:basedOn w:val="a0"/>
    <w:link w:val="af1"/>
    <w:rsid w:val="00B05812"/>
    <w:rPr>
      <w:rFonts w:ascii="Times New Roman" w:eastAsia="Times New Roman" w:hAnsi="Times New Roman" w:cs="Times New Roman"/>
      <w:color w:val="4F4F4F"/>
      <w:sz w:val="16"/>
      <w:szCs w:val="16"/>
    </w:rPr>
  </w:style>
  <w:style w:type="paragraph" w:customStyle="1" w:styleId="af1">
    <w:name w:val="Подпись к таблице"/>
    <w:basedOn w:val="a"/>
    <w:link w:val="af0"/>
    <w:rsid w:val="00B058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F4F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F76C-E3A5-4949-9932-4C90E08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Яна</cp:lastModifiedBy>
  <cp:revision>4</cp:revision>
  <cp:lastPrinted>2022-04-06T06:05:00Z</cp:lastPrinted>
  <dcterms:created xsi:type="dcterms:W3CDTF">2023-02-17T01:22:00Z</dcterms:created>
  <dcterms:modified xsi:type="dcterms:W3CDTF">2023-02-22T04:27:00Z</dcterms:modified>
</cp:coreProperties>
</file>